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A756D" w14:textId="0203190E" w:rsidR="003E0E67" w:rsidRPr="00C34B94" w:rsidRDefault="00B76000" w:rsidP="005B5A5B">
      <w:pPr>
        <w:jc w:val="center"/>
        <w:rPr>
          <w:rFonts w:asciiTheme="minorHAnsi" w:eastAsiaTheme="minorHAnsi" w:hAnsiTheme="minorHAnsi" w:cstheme="minorHAnsi"/>
          <w:b/>
          <w:color w:val="000000"/>
          <w:sz w:val="20"/>
          <w:szCs w:val="20"/>
        </w:rPr>
      </w:pPr>
      <w:r>
        <w:rPr>
          <w:rFonts w:asciiTheme="minorHAnsi" w:eastAsiaTheme="minorHAnsi" w:hAnsiTheme="minorHAnsi" w:cstheme="minorHAnsi"/>
          <w:b/>
          <w:color w:val="000000"/>
          <w:sz w:val="20"/>
          <w:szCs w:val="20"/>
        </w:rPr>
        <w:t>Algo Provider</w:t>
      </w:r>
      <w:r w:rsidR="00517079" w:rsidRPr="00C34B94">
        <w:rPr>
          <w:rFonts w:asciiTheme="minorHAnsi" w:eastAsiaTheme="minorHAnsi" w:hAnsiTheme="minorHAnsi" w:cstheme="minorHAnsi"/>
          <w:b/>
          <w:color w:val="000000"/>
          <w:sz w:val="20"/>
          <w:szCs w:val="20"/>
        </w:rPr>
        <w:t xml:space="preserve"> Confirmation L</w:t>
      </w:r>
      <w:r w:rsidR="002232DC" w:rsidRPr="00C34B94">
        <w:rPr>
          <w:rFonts w:asciiTheme="minorHAnsi" w:eastAsiaTheme="minorHAnsi" w:hAnsiTheme="minorHAnsi" w:cstheme="minorHAnsi"/>
          <w:b/>
          <w:color w:val="000000"/>
          <w:sz w:val="20"/>
          <w:szCs w:val="20"/>
        </w:rPr>
        <w:t>etter</w:t>
      </w:r>
    </w:p>
    <w:p w14:paraId="37C7807C" w14:textId="5BE023B5" w:rsidR="00E7200B" w:rsidRPr="00C34B94" w:rsidRDefault="003E0E67" w:rsidP="005B5A5B">
      <w:pPr>
        <w:jc w:val="center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r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>(</w:t>
      </w:r>
      <w:r w:rsidR="00982D97"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>On</w:t>
      </w:r>
      <w:r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 the letterhead of the </w:t>
      </w:r>
      <w:r w:rsidR="00B76000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Algo </w:t>
      </w:r>
      <w:r w:rsidR="00A748DD">
        <w:rPr>
          <w:rFonts w:asciiTheme="minorHAnsi" w:eastAsiaTheme="minorHAnsi" w:hAnsiTheme="minorHAnsi" w:cstheme="minorHAnsi"/>
          <w:color w:val="000000"/>
          <w:sz w:val="20"/>
          <w:szCs w:val="20"/>
        </w:rPr>
        <w:t>Provider</w:t>
      </w:r>
      <w:r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>)</w:t>
      </w:r>
    </w:p>
    <w:p w14:paraId="7B98DD20" w14:textId="10FB4514" w:rsidR="00E7200B" w:rsidRPr="00C34B94" w:rsidRDefault="00E7200B" w:rsidP="009A2584">
      <w:pPr>
        <w:spacing w:after="0" w:line="240" w:lineRule="auto"/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r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>This i</w:t>
      </w:r>
      <w:r w:rsidR="003E0E67"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s to state that trading member </w:t>
      </w:r>
      <w:r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>M/s ______</w:t>
      </w:r>
      <w:r w:rsidR="003E0E67"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>__________</w:t>
      </w:r>
      <w:r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_______________ </w:t>
      </w:r>
      <w:r w:rsidR="003E0E67"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with </w:t>
      </w:r>
      <w:r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>T</w:t>
      </w:r>
      <w:r w:rsidR="00F537B4">
        <w:rPr>
          <w:rFonts w:asciiTheme="minorHAnsi" w:eastAsiaTheme="minorHAnsi" w:hAnsiTheme="minorHAnsi" w:cstheme="minorHAnsi"/>
          <w:color w:val="000000"/>
          <w:sz w:val="20"/>
          <w:szCs w:val="20"/>
        </w:rPr>
        <w:t>M</w:t>
      </w:r>
      <w:r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 code : _____</w:t>
      </w:r>
      <w:r w:rsidR="003E0E67"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   </w:t>
      </w:r>
      <w:r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registered with </w:t>
      </w:r>
      <w:r w:rsidR="004839FD" w:rsidRPr="004839FD">
        <w:rPr>
          <w:rFonts w:asciiTheme="minorHAnsi" w:eastAsiaTheme="minorHAnsi" w:hAnsiTheme="minorHAnsi" w:cstheme="minorHAnsi"/>
          <w:color w:val="000000"/>
          <w:sz w:val="20"/>
          <w:szCs w:val="20"/>
        </w:rPr>
        <w:t>METROPOLITAN STOCK EXCHANGE OF INDIA LIMITED</w:t>
      </w:r>
      <w:r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 has purchased Algo trading software solution for strategy</w:t>
      </w:r>
      <w:r w:rsidR="003E0E67"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 _________</w:t>
      </w:r>
      <w:r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>____________</w:t>
      </w:r>
      <w:r w:rsidR="003E0E67"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>______ in</w:t>
      </w:r>
      <w:r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 ____________________ Seg</w:t>
      </w:r>
      <w:r w:rsidR="003E0E67"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ments with version no </w:t>
      </w:r>
      <w:r w:rsidR="00F13B6B"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>_____________</w:t>
      </w:r>
      <w:r w:rsidR="003E0E67"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from </w:t>
      </w:r>
      <w:r w:rsidR="00EB5550"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us </w:t>
      </w:r>
      <w:r w:rsidR="003E0E67"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which has been </w:t>
      </w:r>
      <w:r w:rsidR="008A3013">
        <w:rPr>
          <w:rFonts w:asciiTheme="minorHAnsi" w:eastAsiaTheme="minorHAnsi" w:hAnsiTheme="minorHAnsi" w:cstheme="minorHAnsi"/>
          <w:color w:val="000000"/>
          <w:sz w:val="20"/>
          <w:szCs w:val="20"/>
        </w:rPr>
        <w:t>Registered</w:t>
      </w:r>
      <w:r w:rsidR="003E0E67"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 by the Exchange under t</w:t>
      </w:r>
      <w:r w:rsidR="009A2584"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he </w:t>
      </w:r>
      <w:r w:rsidR="008A3013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Vendor </w:t>
      </w:r>
      <w:r w:rsidR="009A2584"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>Algo</w:t>
      </w:r>
      <w:r w:rsidR="003E0E67"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>.</w:t>
      </w:r>
    </w:p>
    <w:p w14:paraId="32681641" w14:textId="77777777" w:rsidR="009A2584" w:rsidRPr="00C34B94" w:rsidRDefault="009A2584" w:rsidP="009A2584">
      <w:pPr>
        <w:spacing w:after="0" w:line="240" w:lineRule="auto"/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</w:p>
    <w:p w14:paraId="5E2A7861" w14:textId="77777777" w:rsidR="00E7200B" w:rsidRPr="00C34B94" w:rsidRDefault="00E7200B" w:rsidP="00F13B6B">
      <w:pPr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r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>We certify that:</w:t>
      </w:r>
    </w:p>
    <w:p w14:paraId="4F850B1A" w14:textId="77777777" w:rsidR="008A3013" w:rsidRDefault="003E0E67" w:rsidP="008A3013">
      <w:pPr>
        <w:pStyle w:val="ListParagraph"/>
        <w:numPr>
          <w:ilvl w:val="0"/>
          <w:numId w:val="3"/>
        </w:numPr>
        <w:jc w:val="both"/>
        <w:rPr>
          <w:rFonts w:asciiTheme="minorHAnsi" w:eastAsiaTheme="minorHAnsi" w:hAnsiTheme="minorHAnsi" w:cstheme="minorHAnsi"/>
          <w:color w:val="000000"/>
          <w:szCs w:val="20"/>
        </w:rPr>
      </w:pPr>
      <w:r w:rsidRPr="008A3013">
        <w:rPr>
          <w:rFonts w:asciiTheme="minorHAnsi" w:eastAsiaTheme="minorHAnsi" w:hAnsiTheme="minorHAnsi" w:cstheme="minorHAnsi"/>
          <w:color w:val="000000"/>
          <w:szCs w:val="20"/>
        </w:rPr>
        <w:t xml:space="preserve">The software provides for routing of orders through electronic / automated risk management systems of the broker to carry out appropriate validations of all risk parameters before released to the Exchange trading system such as </w:t>
      </w:r>
    </w:p>
    <w:p w14:paraId="36D1C429" w14:textId="1037EEB0" w:rsidR="008A3013" w:rsidRDefault="003E0E67" w:rsidP="008A3013">
      <w:pPr>
        <w:pStyle w:val="ListParagraph"/>
        <w:numPr>
          <w:ilvl w:val="1"/>
          <w:numId w:val="3"/>
        </w:numPr>
        <w:jc w:val="both"/>
        <w:rPr>
          <w:rFonts w:asciiTheme="minorHAnsi" w:eastAsiaTheme="minorHAnsi" w:hAnsiTheme="minorHAnsi" w:cstheme="minorHAnsi"/>
          <w:color w:val="000000"/>
          <w:szCs w:val="20"/>
        </w:rPr>
      </w:pPr>
      <w:r w:rsidRPr="008A3013">
        <w:rPr>
          <w:rFonts w:asciiTheme="minorHAnsi" w:eastAsiaTheme="minorHAnsi" w:hAnsiTheme="minorHAnsi" w:cstheme="minorHAnsi"/>
          <w:color w:val="000000"/>
          <w:szCs w:val="20"/>
        </w:rPr>
        <w:t>Quantity Limits check</w:t>
      </w:r>
    </w:p>
    <w:p w14:paraId="1F1EEAAE" w14:textId="49537C6F" w:rsidR="008A3013" w:rsidRDefault="003E0E67" w:rsidP="008A3013">
      <w:pPr>
        <w:pStyle w:val="ListParagraph"/>
        <w:numPr>
          <w:ilvl w:val="1"/>
          <w:numId w:val="3"/>
        </w:numPr>
        <w:jc w:val="both"/>
        <w:rPr>
          <w:rFonts w:asciiTheme="minorHAnsi" w:eastAsiaTheme="minorHAnsi" w:hAnsiTheme="minorHAnsi" w:cstheme="minorHAnsi"/>
          <w:color w:val="000000"/>
          <w:szCs w:val="20"/>
        </w:rPr>
      </w:pPr>
      <w:r w:rsidRPr="008A3013">
        <w:rPr>
          <w:rFonts w:asciiTheme="minorHAnsi" w:eastAsiaTheme="minorHAnsi" w:hAnsiTheme="minorHAnsi" w:cstheme="minorHAnsi"/>
          <w:color w:val="000000"/>
          <w:szCs w:val="20"/>
        </w:rPr>
        <w:t>Price Range chec</w:t>
      </w:r>
      <w:r w:rsidR="008A3013">
        <w:rPr>
          <w:rFonts w:asciiTheme="minorHAnsi" w:eastAsiaTheme="minorHAnsi" w:hAnsiTheme="minorHAnsi" w:cstheme="minorHAnsi"/>
          <w:color w:val="000000"/>
          <w:szCs w:val="20"/>
        </w:rPr>
        <w:t>k</w:t>
      </w:r>
      <w:r w:rsidRPr="008A3013">
        <w:rPr>
          <w:rFonts w:asciiTheme="minorHAnsi" w:eastAsiaTheme="minorHAnsi" w:hAnsiTheme="minorHAnsi" w:cstheme="minorHAnsi"/>
          <w:color w:val="000000"/>
          <w:szCs w:val="20"/>
        </w:rPr>
        <w:t xml:space="preserve"> </w:t>
      </w:r>
    </w:p>
    <w:p w14:paraId="48316C69" w14:textId="18383CF2" w:rsidR="008A3013" w:rsidRDefault="008A3013" w:rsidP="008A3013">
      <w:pPr>
        <w:pStyle w:val="ListParagraph"/>
        <w:numPr>
          <w:ilvl w:val="1"/>
          <w:numId w:val="3"/>
        </w:numPr>
        <w:jc w:val="both"/>
        <w:rPr>
          <w:rFonts w:asciiTheme="minorHAnsi" w:eastAsiaTheme="minorHAnsi" w:hAnsiTheme="minorHAnsi" w:cstheme="minorHAnsi"/>
          <w:color w:val="000000"/>
          <w:szCs w:val="20"/>
        </w:rPr>
      </w:pPr>
      <w:r>
        <w:rPr>
          <w:rFonts w:asciiTheme="minorHAnsi" w:eastAsiaTheme="minorHAnsi" w:hAnsiTheme="minorHAnsi" w:cstheme="minorHAnsi"/>
          <w:color w:val="000000"/>
          <w:szCs w:val="20"/>
        </w:rPr>
        <w:t>Order V</w:t>
      </w:r>
      <w:r w:rsidR="003E0E67" w:rsidRPr="008A3013">
        <w:rPr>
          <w:rFonts w:asciiTheme="minorHAnsi" w:eastAsiaTheme="minorHAnsi" w:hAnsiTheme="minorHAnsi" w:cstheme="minorHAnsi"/>
          <w:color w:val="000000"/>
          <w:szCs w:val="20"/>
        </w:rPr>
        <w:t>alue check</w:t>
      </w:r>
    </w:p>
    <w:p w14:paraId="75084203" w14:textId="56190C73" w:rsidR="008A3013" w:rsidRPr="008A3013" w:rsidRDefault="008A3013" w:rsidP="008A3013">
      <w:pPr>
        <w:pStyle w:val="ListParagraph"/>
        <w:numPr>
          <w:ilvl w:val="1"/>
          <w:numId w:val="3"/>
        </w:numPr>
        <w:jc w:val="both"/>
        <w:rPr>
          <w:rFonts w:asciiTheme="minorHAnsi" w:eastAsiaTheme="minorHAnsi" w:hAnsiTheme="minorHAnsi" w:cstheme="minorHAnsi"/>
          <w:color w:val="000000"/>
          <w:szCs w:val="20"/>
        </w:rPr>
      </w:pPr>
      <w:r w:rsidRPr="008A3013">
        <w:rPr>
          <w:rFonts w:asciiTheme="minorHAnsi" w:eastAsiaTheme="minorHAnsi" w:hAnsiTheme="minorHAnsi" w:cstheme="minorHAnsi"/>
          <w:color w:val="000000"/>
          <w:szCs w:val="20"/>
        </w:rPr>
        <w:t>Market Price Protection Check</w:t>
      </w:r>
    </w:p>
    <w:p w14:paraId="29A4382A" w14:textId="21DA4B51" w:rsidR="008A3013" w:rsidRDefault="008A3013" w:rsidP="008A3013">
      <w:pPr>
        <w:pStyle w:val="ListParagraph"/>
        <w:numPr>
          <w:ilvl w:val="1"/>
          <w:numId w:val="3"/>
        </w:numPr>
        <w:jc w:val="both"/>
        <w:rPr>
          <w:rFonts w:asciiTheme="minorHAnsi" w:eastAsiaTheme="minorHAnsi" w:hAnsiTheme="minorHAnsi" w:cstheme="minorHAnsi"/>
          <w:color w:val="000000"/>
          <w:szCs w:val="20"/>
        </w:rPr>
      </w:pPr>
      <w:r w:rsidRPr="008A3013">
        <w:rPr>
          <w:rFonts w:asciiTheme="minorHAnsi" w:eastAsiaTheme="minorHAnsi" w:hAnsiTheme="minorHAnsi" w:cstheme="minorHAnsi"/>
          <w:color w:val="000000"/>
          <w:szCs w:val="20"/>
        </w:rPr>
        <w:t>Automated Execution</w:t>
      </w:r>
      <w:r>
        <w:rPr>
          <w:rFonts w:asciiTheme="minorHAnsi" w:eastAsiaTheme="minorHAnsi" w:hAnsiTheme="minorHAnsi" w:cstheme="minorHAnsi"/>
          <w:color w:val="000000"/>
          <w:szCs w:val="20"/>
        </w:rPr>
        <w:t xml:space="preserve"> </w:t>
      </w:r>
      <w:r w:rsidRPr="008A3013">
        <w:rPr>
          <w:rFonts w:asciiTheme="minorHAnsi" w:eastAsiaTheme="minorHAnsi" w:hAnsiTheme="minorHAnsi" w:cstheme="minorHAnsi"/>
          <w:color w:val="000000"/>
          <w:szCs w:val="20"/>
        </w:rPr>
        <w:t>Check</w:t>
      </w:r>
    </w:p>
    <w:p w14:paraId="1E5906FE" w14:textId="60B1974B" w:rsidR="009A2584" w:rsidRDefault="008A3013" w:rsidP="008A3013">
      <w:pPr>
        <w:pStyle w:val="ListParagraph"/>
        <w:numPr>
          <w:ilvl w:val="1"/>
          <w:numId w:val="3"/>
        </w:numPr>
        <w:jc w:val="both"/>
        <w:rPr>
          <w:rFonts w:asciiTheme="minorHAnsi" w:eastAsiaTheme="minorHAnsi" w:hAnsiTheme="minorHAnsi" w:cstheme="minorHAnsi"/>
          <w:color w:val="000000"/>
          <w:szCs w:val="20"/>
        </w:rPr>
      </w:pPr>
      <w:r w:rsidRPr="008A3013">
        <w:rPr>
          <w:rFonts w:asciiTheme="minorHAnsi" w:eastAsiaTheme="minorHAnsi" w:hAnsiTheme="minorHAnsi" w:cstheme="minorHAnsi"/>
          <w:color w:val="000000"/>
          <w:szCs w:val="20"/>
        </w:rPr>
        <w:t>Efficient Price Discovery and Fair Play Check</w:t>
      </w:r>
      <w:r>
        <w:rPr>
          <w:rFonts w:asciiTheme="minorHAnsi" w:eastAsiaTheme="minorHAnsi" w:hAnsiTheme="minorHAnsi" w:cstheme="minorHAnsi"/>
          <w:color w:val="000000"/>
          <w:szCs w:val="20"/>
        </w:rPr>
        <w:t xml:space="preserve"> (applicable for Commodity Segment)</w:t>
      </w:r>
    </w:p>
    <w:p w14:paraId="3BFECFCC" w14:textId="77777777" w:rsidR="008A3013" w:rsidRDefault="008A3013" w:rsidP="008A3013">
      <w:pPr>
        <w:pStyle w:val="ListParagraph"/>
        <w:ind w:left="1440"/>
        <w:jc w:val="both"/>
        <w:rPr>
          <w:rFonts w:asciiTheme="minorHAnsi" w:eastAsiaTheme="minorHAnsi" w:hAnsiTheme="minorHAnsi" w:cstheme="minorHAnsi"/>
          <w:color w:val="000000"/>
          <w:szCs w:val="20"/>
        </w:rPr>
      </w:pPr>
    </w:p>
    <w:p w14:paraId="586E0B60" w14:textId="77777777" w:rsidR="009A2584" w:rsidRPr="00C34B94" w:rsidRDefault="00E7200B" w:rsidP="009A2584">
      <w:pPr>
        <w:pStyle w:val="ListParagraph"/>
        <w:numPr>
          <w:ilvl w:val="0"/>
          <w:numId w:val="3"/>
        </w:numPr>
        <w:jc w:val="both"/>
        <w:rPr>
          <w:rFonts w:asciiTheme="minorHAnsi" w:eastAsiaTheme="minorHAnsi" w:hAnsiTheme="minorHAnsi" w:cstheme="minorHAnsi"/>
          <w:color w:val="000000"/>
          <w:szCs w:val="20"/>
        </w:rPr>
      </w:pPr>
      <w:r w:rsidRPr="00C34B94">
        <w:rPr>
          <w:rFonts w:asciiTheme="minorHAnsi" w:eastAsiaTheme="minorHAnsi" w:hAnsiTheme="minorHAnsi" w:cstheme="minorHAnsi"/>
          <w:color w:val="000000"/>
          <w:szCs w:val="20"/>
        </w:rPr>
        <w:t>The system has facility for generating and maintaining complete Audit Trail.</w:t>
      </w:r>
    </w:p>
    <w:p w14:paraId="10B73832" w14:textId="77777777" w:rsidR="009A2584" w:rsidRPr="00C34B94" w:rsidRDefault="00E7200B" w:rsidP="009A2584">
      <w:pPr>
        <w:pStyle w:val="ListParagraph"/>
        <w:numPr>
          <w:ilvl w:val="0"/>
          <w:numId w:val="3"/>
        </w:numPr>
        <w:jc w:val="both"/>
        <w:rPr>
          <w:rFonts w:asciiTheme="minorHAnsi" w:eastAsiaTheme="minorHAnsi" w:hAnsiTheme="minorHAnsi" w:cstheme="minorHAnsi"/>
          <w:color w:val="000000"/>
          <w:szCs w:val="20"/>
        </w:rPr>
      </w:pPr>
      <w:r w:rsidRPr="00C34B94">
        <w:rPr>
          <w:rFonts w:asciiTheme="minorHAnsi" w:eastAsiaTheme="minorHAnsi" w:hAnsiTheme="minorHAnsi" w:cstheme="minorHAnsi"/>
          <w:color w:val="000000"/>
          <w:szCs w:val="20"/>
        </w:rPr>
        <w:t>The orders generated by Decision Support Tools / Algorithmic trading products are identified as ‘Algorithm orders’ while releasing to the Exchange.</w:t>
      </w:r>
    </w:p>
    <w:p w14:paraId="5FF3933B" w14:textId="77777777" w:rsidR="009A2584" w:rsidRPr="00C34B94" w:rsidRDefault="00E7200B" w:rsidP="009A2584">
      <w:pPr>
        <w:pStyle w:val="ListParagraph"/>
        <w:numPr>
          <w:ilvl w:val="0"/>
          <w:numId w:val="3"/>
        </w:numPr>
        <w:jc w:val="both"/>
        <w:rPr>
          <w:rFonts w:asciiTheme="minorHAnsi" w:eastAsiaTheme="minorHAnsi" w:hAnsiTheme="minorHAnsi" w:cstheme="minorHAnsi"/>
          <w:color w:val="000000"/>
          <w:szCs w:val="20"/>
        </w:rPr>
      </w:pPr>
      <w:r w:rsidRPr="00C34B94">
        <w:rPr>
          <w:rFonts w:asciiTheme="minorHAnsi" w:eastAsiaTheme="minorHAnsi" w:hAnsiTheme="minorHAnsi" w:cstheme="minorHAnsi"/>
          <w:color w:val="000000"/>
          <w:szCs w:val="20"/>
        </w:rPr>
        <w:t>All orders generated by Decision Support Tools / Algorithmic trading products are offered to the market for matching and system does not execute cross trades internally.</w:t>
      </w:r>
    </w:p>
    <w:p w14:paraId="1E6419B3" w14:textId="77777777" w:rsidR="00E7200B" w:rsidRPr="00C34B94" w:rsidRDefault="00E7200B" w:rsidP="009A2584">
      <w:pPr>
        <w:pStyle w:val="ListParagraph"/>
        <w:numPr>
          <w:ilvl w:val="0"/>
          <w:numId w:val="3"/>
        </w:numPr>
        <w:jc w:val="both"/>
        <w:rPr>
          <w:rFonts w:asciiTheme="minorHAnsi" w:eastAsiaTheme="minorHAnsi" w:hAnsiTheme="minorHAnsi" w:cstheme="minorHAnsi"/>
          <w:color w:val="000000"/>
          <w:szCs w:val="20"/>
        </w:rPr>
      </w:pPr>
      <w:r w:rsidRPr="00C34B94">
        <w:rPr>
          <w:rFonts w:asciiTheme="minorHAnsi" w:eastAsiaTheme="minorHAnsi" w:hAnsiTheme="minorHAnsi" w:cstheme="minorHAnsi"/>
          <w:color w:val="000000"/>
          <w:szCs w:val="20"/>
        </w:rPr>
        <w:t>The system has sufficient security features including password protection for the user ID, automatic expiry of passwords as the end of a reasonable duration and reinitialisation of access on entering fresh passwords.</w:t>
      </w:r>
    </w:p>
    <w:p w14:paraId="013AA4A6" w14:textId="3E85725C" w:rsidR="00785CB2" w:rsidRPr="00C34B94" w:rsidRDefault="007F3289" w:rsidP="009A2584">
      <w:pPr>
        <w:pStyle w:val="ListParagraph"/>
        <w:numPr>
          <w:ilvl w:val="0"/>
          <w:numId w:val="3"/>
        </w:numPr>
        <w:jc w:val="both"/>
        <w:rPr>
          <w:rFonts w:asciiTheme="minorHAnsi" w:eastAsiaTheme="minorHAnsi" w:hAnsiTheme="minorHAnsi" w:cstheme="minorHAnsi"/>
          <w:color w:val="000000"/>
          <w:szCs w:val="20"/>
        </w:rPr>
      </w:pPr>
      <w:r w:rsidRPr="00C34B94">
        <w:rPr>
          <w:rFonts w:asciiTheme="minorHAnsi" w:eastAsiaTheme="minorHAnsi" w:hAnsiTheme="minorHAnsi" w:cstheme="minorHAnsi"/>
          <w:color w:val="000000"/>
          <w:szCs w:val="20"/>
        </w:rPr>
        <w:t xml:space="preserve">The algorithm software has been </w:t>
      </w:r>
      <w:r w:rsidR="008A3013">
        <w:rPr>
          <w:rFonts w:asciiTheme="minorHAnsi" w:eastAsiaTheme="minorHAnsi" w:hAnsiTheme="minorHAnsi" w:cstheme="minorHAnsi"/>
          <w:color w:val="000000"/>
          <w:szCs w:val="20"/>
        </w:rPr>
        <w:t xml:space="preserve">registered with </w:t>
      </w:r>
      <w:r w:rsidRPr="00C34B94">
        <w:rPr>
          <w:rFonts w:asciiTheme="minorHAnsi" w:eastAsiaTheme="minorHAnsi" w:hAnsiTheme="minorHAnsi" w:cstheme="minorHAnsi"/>
          <w:color w:val="000000"/>
          <w:szCs w:val="20"/>
        </w:rPr>
        <w:t>the Exchange during the process of Identification of aforementioned Decision Support Tools / Algorithms as ‘</w:t>
      </w:r>
      <w:r w:rsidR="008A3013">
        <w:rPr>
          <w:rFonts w:asciiTheme="minorHAnsi" w:eastAsiaTheme="minorHAnsi" w:hAnsiTheme="minorHAnsi" w:cstheme="minorHAnsi"/>
          <w:color w:val="000000"/>
          <w:szCs w:val="20"/>
        </w:rPr>
        <w:t>Vendor Algo’</w:t>
      </w:r>
      <w:r w:rsidRPr="00C34B94">
        <w:rPr>
          <w:rFonts w:asciiTheme="minorHAnsi" w:eastAsiaTheme="minorHAnsi" w:hAnsiTheme="minorHAnsi" w:cstheme="minorHAnsi"/>
          <w:color w:val="000000"/>
          <w:szCs w:val="20"/>
        </w:rPr>
        <w:t>. We further certify that there are no changes / upgrades to the software post identification of Decision Support Tools / Algorithms as ‘</w:t>
      </w:r>
      <w:r w:rsidR="008A3013" w:rsidRPr="00C34B94">
        <w:rPr>
          <w:rFonts w:asciiTheme="minorHAnsi" w:eastAsiaTheme="minorHAnsi" w:hAnsiTheme="minorHAnsi" w:cstheme="minorHAnsi"/>
          <w:color w:val="000000"/>
          <w:szCs w:val="20"/>
        </w:rPr>
        <w:t>‘</w:t>
      </w:r>
      <w:r w:rsidR="008A3013">
        <w:rPr>
          <w:rFonts w:asciiTheme="minorHAnsi" w:eastAsiaTheme="minorHAnsi" w:hAnsiTheme="minorHAnsi" w:cstheme="minorHAnsi"/>
          <w:color w:val="000000"/>
          <w:szCs w:val="20"/>
        </w:rPr>
        <w:t xml:space="preserve">Vendor Algo’ </w:t>
      </w:r>
      <w:r w:rsidRPr="00C34B94">
        <w:rPr>
          <w:rFonts w:asciiTheme="minorHAnsi" w:eastAsiaTheme="minorHAnsi" w:hAnsiTheme="minorHAnsi" w:cstheme="minorHAnsi"/>
          <w:color w:val="000000"/>
          <w:szCs w:val="20"/>
        </w:rPr>
        <w:t>by the Exchange.</w:t>
      </w:r>
    </w:p>
    <w:p w14:paraId="41CB25C2" w14:textId="77777777" w:rsidR="009A2584" w:rsidRPr="00C34B94" w:rsidRDefault="009A2584" w:rsidP="009A2584">
      <w:pPr>
        <w:pStyle w:val="ListParagraph"/>
        <w:jc w:val="both"/>
        <w:rPr>
          <w:rFonts w:asciiTheme="minorHAnsi" w:eastAsiaTheme="minorHAnsi" w:hAnsiTheme="minorHAnsi" w:cstheme="minorHAnsi"/>
          <w:color w:val="000000"/>
          <w:szCs w:val="20"/>
        </w:rPr>
      </w:pPr>
    </w:p>
    <w:p w14:paraId="297458D3" w14:textId="77777777" w:rsidR="009A2584" w:rsidRPr="00C34B94" w:rsidRDefault="009A2584" w:rsidP="009A2584">
      <w:pPr>
        <w:pStyle w:val="ListParagraph"/>
        <w:jc w:val="both"/>
        <w:rPr>
          <w:rFonts w:asciiTheme="minorHAnsi" w:eastAsiaTheme="minorHAnsi" w:hAnsiTheme="minorHAnsi" w:cstheme="minorHAnsi"/>
          <w:color w:val="000000"/>
          <w:szCs w:val="20"/>
        </w:rPr>
      </w:pPr>
    </w:p>
    <w:p w14:paraId="6F805152" w14:textId="77777777" w:rsidR="003E0E67" w:rsidRPr="00C34B94" w:rsidRDefault="005B5A5B" w:rsidP="00F13B6B">
      <w:pPr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r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>Thanking you,</w:t>
      </w:r>
    </w:p>
    <w:p w14:paraId="28BC993F" w14:textId="77777777" w:rsidR="009A2584" w:rsidRPr="00C34B94" w:rsidRDefault="009A2584" w:rsidP="00F13B6B">
      <w:pPr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</w:p>
    <w:p w14:paraId="664FD36F" w14:textId="77777777" w:rsidR="009E70E5" w:rsidRPr="00C34B94" w:rsidRDefault="009E70E5" w:rsidP="00F13B6B">
      <w:pPr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r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Name </w:t>
      </w:r>
      <w:r w:rsidR="003E0E67"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 xml:space="preserve">and Signature </w:t>
      </w:r>
      <w:r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>of Authorised signatory</w:t>
      </w:r>
    </w:p>
    <w:p w14:paraId="1F6F4974" w14:textId="03A21EBB" w:rsidR="003E0E67" w:rsidRPr="00C34B94" w:rsidRDefault="00B76000" w:rsidP="00F13B6B">
      <w:pPr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r>
        <w:rPr>
          <w:rFonts w:asciiTheme="minorHAnsi" w:eastAsiaTheme="minorHAnsi" w:hAnsiTheme="minorHAnsi" w:cstheme="minorHAnsi"/>
          <w:color w:val="000000"/>
          <w:sz w:val="20"/>
          <w:szCs w:val="20"/>
        </w:rPr>
        <w:t>Algo Provider N</w:t>
      </w:r>
      <w:r w:rsidR="009E70E5"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>ame</w:t>
      </w:r>
    </w:p>
    <w:p w14:paraId="0B61B1D9" w14:textId="77777777" w:rsidR="00E7200B" w:rsidRPr="00C34B94" w:rsidRDefault="00130BC8" w:rsidP="00130BC8">
      <w:pPr>
        <w:jc w:val="both"/>
        <w:rPr>
          <w:rFonts w:asciiTheme="minorHAnsi" w:eastAsiaTheme="minorHAnsi" w:hAnsiTheme="minorHAnsi" w:cstheme="minorHAnsi"/>
          <w:color w:val="000000"/>
          <w:sz w:val="20"/>
          <w:szCs w:val="20"/>
        </w:rPr>
      </w:pPr>
      <w:r w:rsidRPr="00C34B94">
        <w:rPr>
          <w:rFonts w:asciiTheme="minorHAnsi" w:eastAsiaTheme="minorHAnsi" w:hAnsiTheme="minorHAnsi" w:cstheme="minorHAnsi"/>
          <w:color w:val="000000"/>
          <w:sz w:val="20"/>
          <w:szCs w:val="20"/>
        </w:rPr>
        <w:t>Date :</w:t>
      </w:r>
    </w:p>
    <w:sectPr w:rsidR="00E7200B" w:rsidRPr="00C34B94" w:rsidSect="00772D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58377" w14:textId="77777777" w:rsidR="00830B4E" w:rsidRDefault="00830B4E" w:rsidP="00332572">
      <w:pPr>
        <w:spacing w:after="0" w:line="240" w:lineRule="auto"/>
      </w:pPr>
      <w:r>
        <w:separator/>
      </w:r>
    </w:p>
  </w:endnote>
  <w:endnote w:type="continuationSeparator" w:id="0">
    <w:p w14:paraId="2103145B" w14:textId="77777777" w:rsidR="00830B4E" w:rsidRDefault="00830B4E" w:rsidP="00332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838CF" w14:textId="43055BC0" w:rsidR="008A3013" w:rsidRDefault="008A301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F9DA227" wp14:editId="506584C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2650" cy="368935"/>
              <wp:effectExtent l="0" t="0" r="12700" b="0"/>
              <wp:wrapNone/>
              <wp:docPr id="165172024" name="Text Box 2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65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A09AE5" w14:textId="7B62F1B8" w:rsidR="008A3013" w:rsidRPr="008A3013" w:rsidRDefault="008A3013" w:rsidP="008A3013">
                          <w:pPr>
                            <w:spacing w:after="0"/>
                            <w:rPr>
                              <w:rFonts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8A3013">
                            <w:rPr>
                              <w:rFonts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9DA22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on-Confidential" style="position:absolute;margin-left:0;margin-top:0;width:69.5pt;height:29.0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" filled="f" stroked="f">
              <v:fill o:detectmouseclick="t"/>
              <v:textbox style="mso-fit-shape-to-text:t" inset="0,0,0,15pt">
                <w:txbxContent>
                  <w:p w14:paraId="1BA09AE5" w14:textId="7B62F1B8" w:rsidR="008A3013" w:rsidRPr="008A3013" w:rsidRDefault="008A3013" w:rsidP="008A3013">
                    <w:pPr>
                      <w:spacing w:after="0"/>
                      <w:rPr>
                        <w:rFonts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8A3013">
                      <w:rPr>
                        <w:rFonts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E8229" w14:textId="4A42119E" w:rsidR="008A3013" w:rsidRDefault="00DC7D7C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AAB00A" wp14:editId="59C45239">
              <wp:simplePos x="0" y="0"/>
              <wp:positionH relativeFrom="column">
                <wp:posOffset>2625725</wp:posOffset>
              </wp:positionH>
              <wp:positionV relativeFrom="paragraph">
                <wp:posOffset>247015</wp:posOffset>
              </wp:positionV>
              <wp:extent cx="735123" cy="254000"/>
              <wp:effectExtent l="0" t="0" r="0" b="0"/>
              <wp:wrapNone/>
              <wp:docPr id="1899647575" name="expertsource_setting_foote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5123" cy="254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6E7DD70" w14:textId="5CC6D3D6" w:rsidR="00DC7D7C" w:rsidRPr="00DC7D7C" w:rsidRDefault="00DC7D7C">
                          <w:pPr>
                            <w:rPr>
                              <w:rFonts w:ascii="Arial" w:hAnsi="Arial" w:cs="Arial"/>
                              <w:color w:val="8585FF"/>
                              <w:sz w:val="16"/>
                            </w:rPr>
                          </w:pPr>
                          <w:r w:rsidRPr="00DC7D7C">
                            <w:rPr>
                              <w:rFonts w:ascii="Arial" w:hAnsi="Arial" w:cs="Arial"/>
                              <w:color w:val="8585FF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AAB00A" id="_x0000_t202" coordsize="21600,21600" o:spt="202" path="m,l,21600r21600,l21600,xe">
              <v:stroke joinstyle="miter"/>
              <v:path gradientshapeok="t" o:connecttype="rect"/>
            </v:shapetype>
            <v:shape id="expertsource_setting_footer" o:spid="_x0000_s1027" type="#_x0000_t202" style="position:absolute;margin-left:206.75pt;margin-top:19.45pt;width:57.9pt;height:20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" filled="f" stroked="f" strokeweight=".5pt">
              <v:fill o:detectmouseclick="t"/>
              <v:textbox>
                <w:txbxContent>
                  <w:p w14:paraId="56E7DD70" w14:textId="5CC6D3D6" w:rsidR="00DC7D7C" w:rsidRPr="00DC7D7C" w:rsidRDefault="00DC7D7C">
                    <w:pPr>
                      <w:rPr>
                        <w:rFonts w:ascii="Arial" w:hAnsi="Arial" w:cs="Arial"/>
                        <w:color w:val="8585FF"/>
                        <w:sz w:val="16"/>
                      </w:rPr>
                    </w:pPr>
                    <w:r w:rsidRPr="00DC7D7C">
                      <w:rPr>
                        <w:rFonts w:ascii="Arial" w:hAnsi="Arial" w:cs="Arial"/>
                        <w:color w:val="8585FF"/>
                        <w:sz w:val="16"/>
                      </w:rPr>
                      <w:t>INTERNAL</w:t>
                    </w:r>
                  </w:p>
                </w:txbxContent>
              </v:textbox>
            </v:shape>
          </w:pict>
        </mc:Fallback>
      </mc:AlternateContent>
    </w:r>
    <w:r w:rsidR="008A3013"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DD496CC" wp14:editId="0244F0F1">
              <wp:simplePos x="914400" y="9430247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2650" cy="368935"/>
              <wp:effectExtent l="0" t="0" r="12700" b="0"/>
              <wp:wrapNone/>
              <wp:docPr id="156963232" name="Text Box 3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65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72218F" w14:textId="497E2DEF" w:rsidR="008A3013" w:rsidRPr="008A3013" w:rsidRDefault="008A3013" w:rsidP="008A3013">
                          <w:pPr>
                            <w:spacing w:after="0"/>
                            <w:rPr>
                              <w:rFonts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8A3013">
                            <w:rPr>
                              <w:rFonts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D496C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Non-Confidential" style="position:absolute;margin-left:0;margin-top:0;width:69.5pt;height:29.0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2472218F" w14:textId="497E2DEF" w:rsidR="008A3013" w:rsidRPr="008A3013" w:rsidRDefault="008A3013" w:rsidP="008A3013">
                    <w:pPr>
                      <w:spacing w:after="0"/>
                      <w:rPr>
                        <w:rFonts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8A3013">
                      <w:rPr>
                        <w:rFonts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0DB81" w14:textId="46968064" w:rsidR="008A3013" w:rsidRDefault="008A301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6C86648" wp14:editId="314133C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2650" cy="368935"/>
              <wp:effectExtent l="0" t="0" r="12700" b="0"/>
              <wp:wrapNone/>
              <wp:docPr id="1990032805" name="Text Box 1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65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F0DE0A" w14:textId="4882D523" w:rsidR="008A3013" w:rsidRPr="008A3013" w:rsidRDefault="008A3013" w:rsidP="008A3013">
                          <w:pPr>
                            <w:spacing w:after="0"/>
                            <w:rPr>
                              <w:rFonts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8A3013">
                            <w:rPr>
                              <w:rFonts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C8664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Non-Confidential" style="position:absolute;margin-left:0;margin-top:0;width:69.5pt;height:29.0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19F0DE0A" w14:textId="4882D523" w:rsidR="008A3013" w:rsidRPr="008A3013" w:rsidRDefault="008A3013" w:rsidP="008A3013">
                    <w:pPr>
                      <w:spacing w:after="0"/>
                      <w:rPr>
                        <w:rFonts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8A3013">
                      <w:rPr>
                        <w:rFonts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0172B" w14:textId="77777777" w:rsidR="00830B4E" w:rsidRDefault="00830B4E" w:rsidP="00332572">
      <w:pPr>
        <w:spacing w:after="0" w:line="240" w:lineRule="auto"/>
      </w:pPr>
      <w:r>
        <w:separator/>
      </w:r>
    </w:p>
  </w:footnote>
  <w:footnote w:type="continuationSeparator" w:id="0">
    <w:p w14:paraId="0F636B1B" w14:textId="77777777" w:rsidR="00830B4E" w:rsidRDefault="00830B4E" w:rsidP="00332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BD673" w14:textId="77777777" w:rsidR="00DC7D7C" w:rsidRDefault="00DC7D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59A0F" w14:textId="77777777" w:rsidR="00DC7D7C" w:rsidRDefault="00DC7D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EDC41" w14:textId="77777777" w:rsidR="00DC7D7C" w:rsidRDefault="00DC7D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1B704F"/>
    <w:multiLevelType w:val="hybridMultilevel"/>
    <w:tmpl w:val="FB161C6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860C41"/>
    <w:multiLevelType w:val="hybridMultilevel"/>
    <w:tmpl w:val="B04A9D8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883302">
    <w:abstractNumId w:val="0"/>
  </w:num>
  <w:num w:numId="2" w16cid:durableId="185755759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351668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32DC"/>
    <w:rsid w:val="00007DFF"/>
    <w:rsid w:val="00130BC8"/>
    <w:rsid w:val="002232DC"/>
    <w:rsid w:val="0027482A"/>
    <w:rsid w:val="002924D3"/>
    <w:rsid w:val="002960B8"/>
    <w:rsid w:val="002D5C7B"/>
    <w:rsid w:val="00332572"/>
    <w:rsid w:val="00363978"/>
    <w:rsid w:val="003C6E94"/>
    <w:rsid w:val="003E0E67"/>
    <w:rsid w:val="003F5D7F"/>
    <w:rsid w:val="00410C19"/>
    <w:rsid w:val="004839FD"/>
    <w:rsid w:val="00517079"/>
    <w:rsid w:val="005B5A5B"/>
    <w:rsid w:val="0069181F"/>
    <w:rsid w:val="00772D24"/>
    <w:rsid w:val="00785CB2"/>
    <w:rsid w:val="007F3289"/>
    <w:rsid w:val="007F3E40"/>
    <w:rsid w:val="00830B4E"/>
    <w:rsid w:val="00897329"/>
    <w:rsid w:val="008A3013"/>
    <w:rsid w:val="00982D97"/>
    <w:rsid w:val="00996E45"/>
    <w:rsid w:val="009A2584"/>
    <w:rsid w:val="009B1F36"/>
    <w:rsid w:val="009B56FA"/>
    <w:rsid w:val="009E70E5"/>
    <w:rsid w:val="00A104CB"/>
    <w:rsid w:val="00A748DD"/>
    <w:rsid w:val="00AA4101"/>
    <w:rsid w:val="00B57AE4"/>
    <w:rsid w:val="00B76000"/>
    <w:rsid w:val="00C20EE9"/>
    <w:rsid w:val="00C34B94"/>
    <w:rsid w:val="00DC7D7C"/>
    <w:rsid w:val="00DD2045"/>
    <w:rsid w:val="00DD6303"/>
    <w:rsid w:val="00E36379"/>
    <w:rsid w:val="00E7200B"/>
    <w:rsid w:val="00EB5550"/>
    <w:rsid w:val="00F13B6B"/>
    <w:rsid w:val="00F53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8B1838"/>
  <w15:docId w15:val="{305FF1A6-6F52-42AE-851D-DD0CA3FDA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2D2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200B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Mangal"/>
      <w:sz w:val="20"/>
      <w:szCs w:val="18"/>
      <w:lang w:bidi="hi-IN"/>
    </w:rPr>
  </w:style>
  <w:style w:type="paragraph" w:styleId="Footer">
    <w:name w:val="footer"/>
    <w:basedOn w:val="Normal"/>
    <w:link w:val="FooterChar"/>
    <w:uiPriority w:val="99"/>
    <w:unhideWhenUsed/>
    <w:rsid w:val="008A30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3013"/>
    <w:rPr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DC7D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7D7C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Klassify>
  <SNO>1</SNO>
  <KDate>2025-07-22 17:10:08</KDate>
  <Classification>INTERNAL</Classification>
  <Subclassification/>
  <HostName>BSEF20ED028</HostName>
  <Domain_User>BSELTD/shruti.dalvi</Domain_User>
  <IPAdd>10.228.124.14</IPAdd>
  <FilePath>C:\Users\shruti.dalvi\OneDrive\Desktop\Retail Algo\Documentation\Documentation\Section -2 Registration process of BSE facility for members\Annexure -XVI Vendor Confirmation Letter by AP.docx</FilePath>
  <KID>48EA6253AD32638888010084228964</KID>
  <UniqueName/>
  <Suggested/>
  <Justification/>
</Klassify>
</file>

<file path=customXml/itemProps1.xml><?xml version="1.0" encoding="utf-8"?>
<ds:datastoreItem xmlns:ds="http://schemas.openxmlformats.org/officeDocument/2006/customXml" ds:itemID="{074E6BA3-2871-4798-8DEC-E6516EEAC98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nseil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pnair</dc:creator>
  <cp:lastModifiedBy>Aniruddh Shukla/MSE/Market Operations</cp:lastModifiedBy>
  <cp:revision>3</cp:revision>
  <cp:lastPrinted>2011-06-07T06:45:00Z</cp:lastPrinted>
  <dcterms:created xsi:type="dcterms:W3CDTF">2025-07-23T08:26:00Z</dcterms:created>
  <dcterms:modified xsi:type="dcterms:W3CDTF">2025-08-02T10:32:00Z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769d7da5,9d85338,95b11a0</vt:lpwstr>
  </property>
  <property fmtid="{D5CDD505-2E9C-101B-9397-08002B2CF9AE}" pid="3" name="ClassificationContentMarkingFooterFontProps">
    <vt:lpwstr>#008000,10,Calibri</vt:lpwstr>
  </property>
  <property fmtid="{D5CDD505-2E9C-101B-9397-08002B2CF9AE}" pid="4" name="ClassificationContentMarkingFooterText">
    <vt:lpwstr>Non-Confidential</vt:lpwstr>
  </property>
  <property fmtid="{D5CDD505-2E9C-101B-9397-08002B2CF9AE}" pid="5" name="MSIP_Label_305f50f5-e953-4c63-867b-388561f41989_Enabled">
    <vt:lpwstr>true</vt:lpwstr>
  </property>
  <property fmtid="{D5CDD505-2E9C-101B-9397-08002B2CF9AE}" pid="6" name="MSIP_Label_305f50f5-e953-4c63-867b-388561f41989_SetDate">
    <vt:lpwstr>2025-03-20T15:55:49Z</vt:lpwstr>
  </property>
  <property fmtid="{D5CDD505-2E9C-101B-9397-08002B2CF9AE}" pid="7" name="MSIP_Label_305f50f5-e953-4c63-867b-388561f41989_Method">
    <vt:lpwstr>Privileged</vt:lpwstr>
  </property>
  <property fmtid="{D5CDD505-2E9C-101B-9397-08002B2CF9AE}" pid="8" name="MSIP_Label_305f50f5-e953-4c63-867b-388561f41989_Name">
    <vt:lpwstr>305f50f5-e953-4c63-867b-388561f41989</vt:lpwstr>
  </property>
  <property fmtid="{D5CDD505-2E9C-101B-9397-08002B2CF9AE}" pid="9" name="MSIP_Label_305f50f5-e953-4c63-867b-388561f41989_SiteId">
    <vt:lpwstr>fb8ed654-3195-4846-ac37-491dc8a2349e</vt:lpwstr>
  </property>
  <property fmtid="{D5CDD505-2E9C-101B-9397-08002B2CF9AE}" pid="10" name="MSIP_Label_305f50f5-e953-4c63-867b-388561f41989_ActionId">
    <vt:lpwstr>01827f02-9ad1-4d11-aa33-ffeb36d5a380</vt:lpwstr>
  </property>
  <property fmtid="{D5CDD505-2E9C-101B-9397-08002B2CF9AE}" pid="11" name="MSIP_Label_305f50f5-e953-4c63-867b-388561f41989_ContentBits">
    <vt:lpwstr>2</vt:lpwstr>
  </property>
  <property fmtid="{D5CDD505-2E9C-101B-9397-08002B2CF9AE}" pid="12" name="Classification">
    <vt:lpwstr>INTERNAL</vt:lpwstr>
  </property>
  <property fmtid="{D5CDD505-2E9C-101B-9397-08002B2CF9AE}" pid="13" name="Rules">
    <vt:lpwstr/>
  </property>
  <property fmtid="{D5CDD505-2E9C-101B-9397-08002B2CF9AE}" pid="14" name="KID">
    <vt:lpwstr>48EA6253AD32638888010084228964</vt:lpwstr>
  </property>
</Properties>
</file>